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t>ЗАКОН</w:t>
      </w:r>
      <w:r w:rsidRPr="002B0593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br/>
        <w:t>РЕСПУБЛИКИ КАЗАХСТАН</w:t>
      </w: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  <w:t>О противодействии коррупции</w:t>
      </w: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(с </w:t>
      </w:r>
      <w:bookmarkStart w:id="0" w:name="SUB1004961585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"https://online.zakon.kz/Document/?link_id=1004961585" \o "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ноября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410-V \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противодействии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коррупции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30.11.2016 </w:instrText>
      </w:r>
      <w:r w:rsidRPr="002B059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.)"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изменениями и дополнениями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0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состоянию на 30.11.2016 г.)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См: </w:t>
      </w:r>
      <w:bookmarkStart w:id="1" w:name="SUB1004881760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"https://online.zakon.kz/Document/?link_id=1004881760"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Распоряжение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Премьер-Министра Республики Казахстан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2B0593" w:rsidRPr="002B0593" w:rsidRDefault="002B0593" w:rsidP="002B05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" w:name="ContentStart"/>
      <w:bookmarkStart w:id="3" w:name="ContentEnd"/>
      <w:bookmarkEnd w:id="2"/>
      <w:bookmarkEnd w:id="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" w:name="SUB10000"/>
      <w:bookmarkEnd w:id="4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1. Разъяснение некоторых понятий, содержащихся в настоящем Законе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настоящем Законе понятия применяются в следующем значении: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" w:name="SUB10001"/>
      <w:bookmarkEnd w:id="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лицо, занимающее ответственную государственную должность, - лицо, занимающее должность, которая установлена </w:t>
      </w:r>
      <w:bookmarkStart w:id="6" w:name="SUB100000001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"https://online.zakon.kz/Document/?link_id=1000000012"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Конституцией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 </w:t>
      </w:r>
      <w:bookmarkStart w:id="7" w:name="SUB100486573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"https://online.zakon.kz/Document/?link_id=1004865730"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законодательству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государственной службе </w:t>
      </w:r>
      <w:bookmarkStart w:id="8" w:name="SUB100513370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"https://online.zakon.kz/Document/?link_id=1005133705"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политическую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государственную должность либо административную государственную должность </w:t>
      </w:r>
      <w:bookmarkStart w:id="9" w:name="SUB100513370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"https://online.zakon.kz/Document/?link_id=1005133704"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корпуса «А»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" w:name="SUB10002"/>
      <w:bookmarkEnd w:id="1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 </w:t>
      </w:r>
      <w:bookmarkStart w:id="11" w:name="SUB100012179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"https://online.zakon.kz/Document/?link_id=1000121792"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государственных органах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2" w:name="SUB100104732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\o "Бюджетный кодекс Республики Казахстан от 4 декабря 2008 года № 95-IV (с изменениями и дополнениями по состоянию на 01.07.2017 г.)"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субъектах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3" w:name="SUB1004930142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"https://online.zakon.kz/Document/?link_id=1004930142"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Нормативное постановление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3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" w:name="SUB10003"/>
      <w:bookmarkEnd w:id="1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лицо, уполномоченное на выполнение государственных функций, - </w:t>
      </w:r>
      <w:bookmarkStart w:id="15" w:name="SUB100493384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"https://online.zakon.kz/Document/?link_id=1004933844"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государственный служащий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" w:name="SUB10004"/>
      <w:bookmarkEnd w:id="1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 </w:t>
      </w:r>
      <w:bookmarkStart w:id="17" w:name="SUB100000636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"https://online.zakon.kz/Document/?link_id=1000006362"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 </w:t>
      </w:r>
      <w:bookmarkStart w:id="18" w:name="SUB1001047321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субъекте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служащие Национального Банка Республики Казахстан и его ведомств;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" w:name="SUB10005"/>
      <w:bookmarkEnd w:id="1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ненадлежащему исполнению ими своих должностных полномочий;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" w:name="SUB10006"/>
      <w:bookmarkEnd w:id="2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" w:name="SUB10007"/>
      <w:bookmarkEnd w:id="2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антикоррупционная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" w:name="SUB10008"/>
      <w:bookmarkEnd w:id="2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" w:name="SUB10009"/>
      <w:bookmarkEnd w:id="2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" w:name="SUB10010"/>
      <w:bookmarkEnd w:id="24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25" w:name="SUB1005063402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"https://online.zakon.kz/Document/?link_id=1005063402"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6" w:name="SUB1005079048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"https://online.zakon.kz/Document/?link_id=1005079048"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6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уполномоченный орган по противодействию коррупции -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" w:name="SUB10011"/>
      <w:bookmarkEnd w:id="2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 </w:t>
      </w:r>
      <w:bookmarkStart w:id="28" w:name="SUB100411386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"https://online.zakon.kz/Document/?link_id=1004113862"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административная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bookmarkStart w:id="29" w:name="SUB100441297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"https://online.zakon.kz/Document/?link_id=1004412978"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уголовная ответственность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" w:name="SUB10012"/>
      <w:bookmarkEnd w:id="3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" w:name="SUB10013"/>
      <w:bookmarkEnd w:id="3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" w:name="SUB20000"/>
      <w:bookmarkEnd w:id="3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2. Сфера действия настоящего Закона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" w:name="SUB20100"/>
      <w:bookmarkEnd w:id="3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" w:name="SUB20200"/>
      <w:bookmarkEnd w:id="3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Уголовные ответственность и наказание за коррупционные преступления предусмотрены </w:t>
      </w:r>
      <w:bookmarkStart w:id="35" w:name="SUB100409514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"https://online.zakon.kz/Document/?link_id=1004095145"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Уголовным кодексом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административные ответственность и взыскание за административные коррупционные правонарушения - </w:t>
      </w:r>
      <w:bookmarkStart w:id="36" w:name="SUB100411650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"https://online.zakon.kz/Document/?link_id=1004116506"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Кодексом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" w:name="SUB30000"/>
      <w:bookmarkEnd w:id="37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3. Законодательство Республики Казахстан о противодействии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" w:name="SUB30100"/>
      <w:bookmarkEnd w:id="3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Законодательство Республики Казахстан о противодействии коррупции основывается на </w:t>
      </w:r>
      <w:bookmarkStart w:id="39" w:name="SUB1000000012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"https://online.zakon.kz/Document/?link_id=1000000012"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Конституции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" w:name="SUB30200"/>
      <w:bookmarkEnd w:id="4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" w:name="SUB40000"/>
      <w:bookmarkEnd w:id="41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4. Основные принципы противодействия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осуществляется на основе принципов: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" w:name="SUB40001"/>
      <w:bookmarkEnd w:id="4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" w:name="SUB40002"/>
      <w:bookmarkEnd w:id="4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приоритета защиты прав, свобод и законных интересов человека и гражданина;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" w:name="SUB40003"/>
      <w:bookmarkEnd w:id="4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гласности и прозрачности;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" w:name="SUB40004"/>
      <w:bookmarkEnd w:id="4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взаимодействия государства и гражданского общества;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" w:name="SUB40005"/>
      <w:bookmarkEnd w:id="4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системного и комплексного использования мер противодействия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" w:name="SUB40006"/>
      <w:bookmarkEnd w:id="4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приоритетного применения мер предупреждения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" w:name="SUB40007"/>
      <w:bookmarkEnd w:id="4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поощрения лиц, оказывающих содействие в противодействии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" w:name="SUB40008"/>
      <w:bookmarkEnd w:id="4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неотвратимости наказания за совершение коррупционных правонарушений.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" w:name="SUB50000"/>
      <w:bookmarkEnd w:id="50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5. Цель и задачи противодействия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" w:name="SUB50100"/>
      <w:bookmarkEnd w:id="5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Целью противодействия коррупции является устранение коррупции в обществе.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" w:name="SUB50200"/>
      <w:bookmarkEnd w:id="5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Достижение цели противодействия коррупции реализуется посредством решения следующих задач: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" w:name="SUB50201"/>
      <w:bookmarkEnd w:id="5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формирования в обществе атмосферы нетерпимости к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" w:name="SUB50202"/>
      <w:bookmarkEnd w:id="5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" w:name="SUB50203"/>
      <w:bookmarkEnd w:id="5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укрепления взаимодействия субъектов противодействия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" w:name="SUB50204"/>
      <w:bookmarkEnd w:id="5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развития международного сотрудничества по противодействию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" w:name="SUB50205"/>
      <w:bookmarkEnd w:id="5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выявления, пресечения, раскрытия и расследования коррупционных правонарушений.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bookmarkStart w:id="58" w:name="SUB60000"/>
      <w:bookmarkEnd w:id="58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2. МЕРЫ ПРОТИВОДЕЙСТВИЯ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6. Система мер противодействия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мер противодействия коррупции включает: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" w:name="SUB60001"/>
      <w:bookmarkEnd w:id="5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антикоррупционный мониторинг;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" w:name="SUB60002"/>
      <w:bookmarkEnd w:id="6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анализ коррупционных рисков;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" w:name="SUB60003"/>
      <w:bookmarkEnd w:id="6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антикоррупционной культуры;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" w:name="SUB60004"/>
      <w:bookmarkEnd w:id="6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выявление коррупциогенных норм при производстве юридической экспертизы в соответствии с </w:t>
      </w:r>
      <w:bookmarkStart w:id="63" w:name="SUB100513370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"https://online.zakon.kz/Document/?link_id=1005133708"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4" w:name="SUB60005"/>
      <w:bookmarkEnd w:id="6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и соблюдение </w:t>
      </w:r>
      <w:bookmarkStart w:id="65" w:name="SUB1004845699_2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"https://online.zakon.kz/Document/?link_id=1004845699"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антикоррупционных стандартов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6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" w:name="SUB60006"/>
      <w:bookmarkEnd w:id="6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финансовый контроль;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" w:name="SUB60007"/>
      <w:bookmarkEnd w:id="6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антикоррупционные ограничения;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8" w:name="SUB60008"/>
      <w:bookmarkEnd w:id="6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предотвращение и разрешение конфликта интересов;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9" w:name="SUB60009"/>
      <w:bookmarkEnd w:id="6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меры противодействия коррупции в сфере предпринимательства;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" w:name="SUB60010"/>
      <w:bookmarkEnd w:id="7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выявление, пресечение, раскрытие и расследование коррупционных правонарушений;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1" w:name="SUB60011"/>
      <w:bookmarkEnd w:id="7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сообщение о коррупционных правонарушениях;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2" w:name="SUB60012"/>
      <w:bookmarkEnd w:id="7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устранение последствий коррупционных правонарушений;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3" w:name="SUB60013"/>
      <w:bookmarkEnd w:id="7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формирование и публикацию Национального доклада о противодействии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4" w:name="SUB70000"/>
      <w:bookmarkEnd w:id="74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lastRenderedPageBreak/>
        <w:t>Статья 7. Антикоррупционный мониторинг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5" w:name="SUB70100"/>
      <w:bookmarkEnd w:id="7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Антикоррупционный мониторинг -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6" w:name="SUB70200"/>
      <w:bookmarkEnd w:id="7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7" w:name="SUB70300"/>
      <w:bookmarkEnd w:id="7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8" w:name="SUB70400"/>
      <w:bookmarkEnd w:id="7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Результаты антикоррупционного мониторинга могут являться основанием для проведения </w:t>
      </w:r>
      <w:bookmarkStart w:id="79" w:name="SUB100493435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"https://online.zakon.kz/Document/?link_id=1004934354"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анализа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коррупционных рисков, а также совершенствования мер, направленных на формирование антикоррупционной культуры.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0" w:name="SUB70500"/>
      <w:bookmarkEnd w:id="8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Положения настоящей статьи не распространяются на деятельность </w:t>
      </w:r>
      <w:bookmarkStart w:id="81" w:name="SUB100230135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"https://online.zakon.kz/Document/?link_id=1002301353"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специальных государственных органов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82" w:name="SUB1005417370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"https://online.zakon.kz/Document/?link_id=1005417370"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Правила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82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проведения антикоррупционного мониторинга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3" w:name="SUB80000"/>
      <w:bookmarkEnd w:id="83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8. Анализ коррупционных рисков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4" w:name="SUB80100"/>
      <w:bookmarkEnd w:id="8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5" w:name="SUB80200"/>
      <w:bookmarkEnd w:id="8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Внешний анализ коррупционных рисков осуществляется уполномоченным органом по противодействию коррупции в </w:t>
      </w:r>
      <w:bookmarkStart w:id="86" w:name="SUB100493435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"https://online.zakon.kz/Document/?link_id=1004934352"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Президентом Республики Казахстан, по следующим направлениям: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7" w:name="SUB80201"/>
      <w:bookmarkEnd w:id="8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8" w:name="SUB80202"/>
      <w:bookmarkEnd w:id="8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9" w:name="SUB80300"/>
      <w:bookmarkEnd w:id="8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Действие </w:t>
      </w:r>
      <w:bookmarkStart w:id="90" w:name="SUB100484572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 2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распространяется на отношения в сферах: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1" w:name="SUB80301"/>
      <w:bookmarkEnd w:id="9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92" w:name="SUB100000096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"https://online.zakon.kz/Document/?link_id=1000000969"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высшего надзора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осуществляемого прокуратурой;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" w:name="SUB80302"/>
      <w:bookmarkEnd w:id="9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досудебного производства по уголовным делам;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" w:name="SUB80303"/>
      <w:bookmarkEnd w:id="9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производства по делам об административных правонарушениях;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" w:name="SUB80304"/>
      <w:bookmarkEnd w:id="9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правосудия;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6" w:name="SUB80305"/>
      <w:bookmarkEnd w:id="9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оперативно-розыскной деятельности;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7" w:name="SUB80306"/>
      <w:bookmarkEnd w:id="9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уголовно-исполнительной деятельности;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8" w:name="SUB80307"/>
      <w:bookmarkEnd w:id="9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контроля за соблюдением требований </w:t>
      </w:r>
      <w:bookmarkStart w:id="99" w:name="SUB100000066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"https://online.zakon.kz/Document/?link_id=1000000668"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государственных секретах.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0" w:name="SUB80400"/>
      <w:bookmarkEnd w:id="10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 </w:t>
      </w:r>
      <w:bookmarkStart w:id="101" w:name="SUB1004845721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 2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распространяются на деятельность </w:t>
      </w:r>
      <w:bookmarkStart w:id="102" w:name="SUB1002301353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"https://online.zakon.kz/Document/?link_id=1002301353"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специальных государственных органов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3" w:name="SUB80500"/>
      <w:bookmarkEnd w:id="10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Государственные органы, организации и </w:t>
      </w:r>
      <w:bookmarkStart w:id="104" w:name="SUB1001047321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субъекты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Типовой </w:t>
      </w:r>
      <w:bookmarkStart w:id="105" w:name="SUB1005419539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"https://online.zakon.kz/Document/?link_id=1005419539"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0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внутреннего анализа коррупционных рисков определяется уполномоченным органом по противодействию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6" w:name="SUB90000"/>
      <w:bookmarkEnd w:id="106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9. Формирование антикоррупционной культуры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7" w:name="SUB90100"/>
      <w:bookmarkEnd w:id="10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8" w:name="SUB90200"/>
      <w:bookmarkEnd w:id="10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9" w:name="SUB90300"/>
      <w:bookmarkEnd w:id="10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Антикоррупционное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" w:name="SUB90400"/>
      <w:bookmarkEnd w:id="11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 </w:t>
      </w:r>
      <w:bookmarkStart w:id="111" w:name="SUB100032817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"https://online.zakon.kz/Document/?link_id=1000328174"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государственного социального заказа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2" w:name="SUB100000"/>
      <w:bookmarkEnd w:id="11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10. Антикоррупционные стандарты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3" w:name="SUB100100"/>
      <w:bookmarkEnd w:id="11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Антикоррупционные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4" w:name="SUB100200"/>
      <w:bookmarkEnd w:id="11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Start w:id="115" w:name="SUB1005795445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"https://online.zakon.kz/Document/?link_id=1005795445"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Антикоррупционные стандарты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1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разрабатываются государственными органами, организациями и </w:t>
      </w:r>
      <w:bookmarkStart w:id="116" w:name="SUB1001047321_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субъектами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участии общественности и учитываются при разработке законодательства и в правоприменительной практике.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17" w:name="SUB1005602349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"https://online.zakon.kz/Document/?link_id=1005602349"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Методические рекомендации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17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разработке 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8" w:name="SUB110000"/>
      <w:bookmarkEnd w:id="118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11  </w:t>
      </w:r>
      <w:bookmarkStart w:id="119" w:name="SUB1004845716_3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"https://online.zakon.kz/Document/?link_id=1004845716"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вводится в действие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19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с 1 января 2020 года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 1 января 2016 года до 1 января 2020 года статья действует в редакции </w:t>
      </w:r>
      <w:bookmarkStart w:id="120" w:name="SUB1004846260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"https://online.zakon.kz/Document/?link_id=1004846260"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статьи 27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20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настоящего Закона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Статья 11. Меры финансового контроля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1" w:name="SUB110100"/>
      <w:bookmarkEnd w:id="121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2" w:name="SUB110101"/>
      <w:bookmarkEnd w:id="122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декларацию об активах и обязательствах;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3" w:name="SUB110102"/>
      <w:bookmarkEnd w:id="123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декларацию о доходах и имуществе.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4" w:name="SUB110200"/>
      <w:bookmarkEnd w:id="124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2. Декларацию об активах и обязательствах представляют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- до регистрации в качестве кандидата.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5" w:name="SUB110300"/>
      <w:bookmarkEnd w:id="125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3. Декларацию о доходах и имуществе представляют: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6" w:name="SUB110301"/>
      <w:bookmarkEnd w:id="126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лица, занимающие ответственную государственную должность, и их супруги;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7" w:name="SUB110302"/>
      <w:bookmarkEnd w:id="127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лица, уполномоченные на выполнение государственных функций, и их супруги;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8" w:name="SUB110303"/>
      <w:bookmarkEnd w:id="128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3) должностные лица и их супруги;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9" w:name="SUB110304"/>
      <w:bookmarkEnd w:id="129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4) лица, приравненные к лицам, уполномоченным на выполнение государственных функций, и их супруги.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0" w:name="SUB110400"/>
      <w:bookmarkEnd w:id="130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bookmarkStart w:id="131" w:name="SUB1004845725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"https://online.zakon.kz/Document/?link_id=1004845725"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пункте 3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1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2" w:name="SUB110500"/>
      <w:bookmarkEnd w:id="132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lastRenderedPageBreak/>
        <w:t>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 </w:t>
      </w:r>
      <w:bookmarkStart w:id="133" w:name="SUB1005272835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"https://online.zakon.kz/Document/?link_id=1005272835"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3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4" w:name="SUB110600"/>
      <w:bookmarkEnd w:id="134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5" w:name="SUB110700"/>
      <w:bookmarkEnd w:id="135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7. Сведения о представлении физическими лицами, указанными в </w:t>
      </w:r>
      <w:bookmarkStart w:id="136" w:name="SUB1004845724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"https://online.zakon.kz/Document/?link_id=1004845724"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пунктах 2 и 3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6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 </w:t>
      </w:r>
      <w:bookmarkStart w:id="137" w:name="SUB1002374250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"https://online.zakon.kz/Document/?link_id=1002374250"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7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8" w:name="SUB110800"/>
      <w:bookmarkEnd w:id="138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 </w:t>
      </w:r>
      <w:bookmarkStart w:id="139" w:name="SUB100409621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"https://online.zakon.kz/Document/?link_id=1004096212"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9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лицами, указанными в </w:t>
      </w:r>
      <w:bookmarkStart w:id="140" w:name="SUB1004845724_2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"https://online.zakon.kz/Document/?link_id=1004845724"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пункте 2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0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- является основанием для отказа в регистрации или отмене решений о регистрации;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лицами, указанными в </w:t>
      </w:r>
      <w:bookmarkStart w:id="141" w:name="SUB1004845725_2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"https://online.zakon.kz/Document/?link_id=1004845725"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пункте 3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1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- влечет </w:t>
      </w:r>
      <w:bookmarkStart w:id="142" w:name="SUB1004113460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"https://online.zakon.kz/Document/?link_id=1004113460"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ответственность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2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предусмотренную Кодексом Республики Казахстан об административных правонарушениях.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3" w:name="SUB110900"/>
      <w:bookmarkEnd w:id="143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4" w:name="SUB110901"/>
      <w:bookmarkEnd w:id="144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занимающие политические государственные должности;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5" w:name="SUB110902"/>
      <w:bookmarkEnd w:id="145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занимающие административные государственные должности корпуса «А»;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6" w:name="SUB110903"/>
      <w:bookmarkEnd w:id="146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3) депутаты Парламента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7" w:name="SUB110904"/>
      <w:bookmarkEnd w:id="147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4) судьи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8" w:name="SUB110905"/>
      <w:bookmarkEnd w:id="148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5) лица, исполняющие управленческие функции в </w:t>
      </w:r>
      <w:bookmarkStart w:id="149" w:name="SUB1001047321_5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субъектах квазигосударственного сектора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9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bookmarkStart w:id="150" w:name="SUB1005383246"/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"https://online.zakon.kz/Document/?link_id=1005383246"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Перечень сведений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0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подлежащих опубликованию, определяется уполномоченным органом по противодействию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Сведения, указанные в части второй настоящего пункта, размещаются </w:t>
      </w:r>
      <w:bookmarkStart w:id="151" w:name="SUB1005043821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"https://online.zakon.kz/Document/?link_id=1005043821"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службами управления персоналом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1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2" w:name="SUB111000"/>
      <w:bookmarkEnd w:id="152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10. Требования </w:t>
      </w:r>
      <w:bookmarkStart w:id="153" w:name="SUB1004845726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"https://online.zakon.kz/Document/?link_id=1004845726"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пункта 7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3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и </w:t>
      </w:r>
      <w:bookmarkStart w:id="154" w:name="SUB1004845727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"https://online.zakon.kz/Document/?link_id=1004845727"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подпунктов 1) и 2) пункта 9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4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 не распространяются на сведения, составляющие </w:t>
      </w:r>
      <w:bookmarkStart w:id="155" w:name="SUB1000000668_2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"https://online.zakon.kz/Document/?link_id=1000000668"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государственные секреты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5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6" w:name="SUB111100"/>
      <w:bookmarkEnd w:id="156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11. Физические и юридические лица, которые участвуют в выполнении функций по управлению государственным имуществом, представляют в порядке и сроки, </w:t>
      </w:r>
      <w:bookmarkStart w:id="157" w:name="SUB1005028232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"https://online.zakon.kz/Document/?link_id=1005028232"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установленные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7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8" w:name="SUB111200"/>
      <w:bookmarkEnd w:id="158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 </w:t>
      </w:r>
      <w:bookmarkStart w:id="159" w:name="SUB1005133741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"https://online.zakon.kz/Document/?link_id=1005133741"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9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0" w:name="SUB111300"/>
      <w:bookmarkEnd w:id="160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 </w:t>
      </w:r>
      <w:bookmarkStart w:id="161" w:name="SUB1001160335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"https://online.zakon.kz/Document/?link_id=1001160335"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1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2" w:name="SUB111301"/>
      <w:bookmarkEnd w:id="162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Примечания.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lastRenderedPageBreak/>
        <w:t>1. Лицами, исполняющими управленческие функции в </w:t>
      </w:r>
      <w:bookmarkStart w:id="163" w:name="SUB1001047321_6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субъектах квазигосударственного сектора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3"/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64" w:name="SUB1005005497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"https://online.zakon.kz/Document/?link_id=1005005497"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Нормативное постановление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4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5" w:name="SUB120000"/>
      <w:bookmarkEnd w:id="165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12. Антикоррупционные ограничения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6" w:name="SUB120100"/>
      <w:bookmarkEnd w:id="16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bookmarkStart w:id="167" w:name="SUB1004845702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статьями 13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68" w:name="SUB1004845703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14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169" w:name="SUB1004845704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15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принимают на себя антикоррупционные ограничения по: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0" w:name="SUB120101"/>
      <w:bookmarkEnd w:id="17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осуществлению деятельности, не совместимой с выполнением государственных функций;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1" w:name="SUB120102"/>
      <w:bookmarkEnd w:id="17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172" w:name="SUB1004845703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недопустимости совместной службы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(работы) </w:t>
      </w:r>
      <w:bookmarkStart w:id="173" w:name="SUB100513843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"https://online.zakon.kz/Document/?link_id=1005138437"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близких родственников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супругов и </w:t>
      </w:r>
      <w:bookmarkStart w:id="174" w:name="SUB1005138437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"https://online.zakon.kz/Document/?link_id=1005138437"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свойственников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5" w:name="SUB120103"/>
      <w:bookmarkEnd w:id="17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использованию </w:t>
      </w:r>
      <w:bookmarkStart w:id="176" w:name="SUB100502207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"https://online.zakon.kz/Document/?link_id=1005022074"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служебной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7" w:name="SUB120104"/>
      <w:bookmarkEnd w:id="17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принятию подарков в связи с исполнением служебных полномочий в соответствии с </w:t>
      </w:r>
      <w:bookmarkStart w:id="178" w:name="SUB100515305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"https://online.zakon.kz/Document/?link_id=1005153055"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9" w:name="SUB120200"/>
      <w:bookmarkEnd w:id="17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0" w:name="SUB120300"/>
      <w:bookmarkEnd w:id="18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Согласие лиц, указанных в пункте 1 настоящей статьи, на принятие антикоррупционных ограничений фиксируется </w:t>
      </w:r>
      <w:bookmarkStart w:id="181" w:name="SUB1005043821_2"/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"https://online.zakon.kz/Document/?link_id=1005043821"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службами управления персоналом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8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(кадровыми службами) соответствующих организаций в письменной форме.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2" w:name="SUB120400"/>
      <w:bookmarkEnd w:id="18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Непринятие антикоррупционных ограничений лицами, указанными в </w:t>
      </w:r>
      <w:bookmarkStart w:id="183" w:name="SUB100484572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"https://online.zakon.kz/Document/?link_id=1004845729"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пункте 1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 </w:t>
      </w:r>
      <w:bookmarkStart w:id="184" w:name="SUB100504385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"https://online.zakon.kz/Document/?link_id=1005043851"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прекращения ими государственной службы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5" w:name="SUB130000"/>
      <w:bookmarkEnd w:id="185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13. Деятельность, несовместимая с выполнением государственных функций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6" w:name="SUB130100"/>
      <w:bookmarkEnd w:id="186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В пункт 1 внесены изменения в соответствии с </w:t>
      </w:r>
      <w:bookmarkStart w:id="187" w:name="SUB1004961583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"https://online.zakon.kz/Document/?link_id=1004961583"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87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22.01.16 г. № 446-V (</w:t>
      </w:r>
      <w:bookmarkStart w:id="188" w:name="SUB1004961553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"https://online.zakon.kz/Document/?link_id=1004961553"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88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9" w:name="SUB130101"/>
      <w:bookmarkEnd w:id="18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0" w:name="SUB130102"/>
      <w:bookmarkEnd w:id="19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заниматься </w:t>
      </w:r>
      <w:bookmarkStart w:id="191" w:name="SUB100479475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"https://online.zakon.kz/Document/?link_id=1004794758"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предпринимательской деятельностью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2" w:name="SUB130103"/>
      <w:bookmarkEnd w:id="19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заниматься другой оплачиваемой деятельностью, кроме </w:t>
      </w:r>
      <w:bookmarkStart w:id="193" w:name="SUB100066433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"https://online.zakon.kz/Document/?link_id=1000664334"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педагогической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94" w:name="SUB100515142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"https://online.zakon.kz/Document/?link_id=1005151428"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научной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 </w:t>
      </w:r>
      <w:bookmarkStart w:id="195" w:name="SUB100515143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"https://online.zakon.kz/Document/?link_id=1005151432"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творческой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6" w:name="SUB130200"/>
      <w:bookmarkEnd w:id="19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7" w:name="SUB130300"/>
      <w:bookmarkEnd w:id="19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 </w:t>
      </w:r>
      <w:bookmarkStart w:id="198" w:name="SUB100484573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пунктах 1 и 2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9" w:name="SUB130400"/>
      <w:bookmarkEnd w:id="19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 </w:t>
      </w:r>
      <w:bookmarkStart w:id="200" w:name="SUB100515149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"https://online.zakon.kz/Document/?link_id=1005151492"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1" w:name="SUB130500"/>
      <w:bookmarkEnd w:id="20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 </w:t>
      </w:r>
      <w:bookmarkStart w:id="202" w:name="SUB1005151492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"https://online.zakon.kz/Document/?link_id=1005151492"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3" w:name="SUB130600"/>
      <w:bookmarkEnd w:id="20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Договор на доверительное управление имуществом подлежит нотариальному удостоверению.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4" w:name="SUB130700"/>
      <w:bookmarkEnd w:id="20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случае приобретения акций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 </w:t>
      </w:r>
      <w:bookmarkStart w:id="205" w:name="SUB1005151492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"https://online.zakon.kz/Document/?link_id=1005151492"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Республики Казахстан, и представить в службу управления персоналом (кадровую службу) по месту работы копию нотариально 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6" w:name="SUB130800"/>
      <w:bookmarkEnd w:id="20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Неисполнение обязательств, предусмотренных </w:t>
      </w:r>
      <w:bookmarkStart w:id="207" w:name="SUB100484573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пунктами 4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208" w:name="SUB100484573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6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свою деятельность в </w:t>
      </w:r>
      <w:bookmarkStart w:id="209" w:name="SUB1001047321_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субъектах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должностными лицами является основанием для </w:t>
      </w:r>
      <w:bookmarkStart w:id="210" w:name="SUB1005043851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"https://online.zakon.kz/Document/?link_id=1005043851"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прекращения ими государственной службы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1" w:name="SUB140000"/>
      <w:bookmarkEnd w:id="211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14. Недопустимость совместной службы (работы) близких родственников, супругов или свойственников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2" w:name="SUB140100"/>
      <w:bookmarkEnd w:id="21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 и (или) супругом (супругой), а также свойственниками.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3" w:name="SUB140200"/>
      <w:bookmarkEnd w:id="21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братья, сестры, родители и дети супруга (супруги).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4" w:name="SUB150000"/>
      <w:bookmarkEnd w:id="214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15. Конфликт интересов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5" w:name="SUB150100"/>
      <w:bookmarkEnd w:id="21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 </w:t>
      </w:r>
      <w:bookmarkStart w:id="216" w:name="SUB100515302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"https://online.zakon.kz/Document/?link_id=1005153029"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конфликт интересов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7" w:name="SUB150200"/>
      <w:bookmarkEnd w:id="21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8" w:name="SUB150300"/>
      <w:bookmarkEnd w:id="21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руководитель либо руководство организации по обращениям лиц, указанных в </w:t>
      </w:r>
      <w:bookmarkStart w:id="219" w:name="SUB100484573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пункте 1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0" w:name="SUB150301"/>
      <w:bookmarkEnd w:id="22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1" w:name="SUB150302"/>
      <w:bookmarkEnd w:id="22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изменить должностные обязанности;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2" w:name="SUB150303"/>
      <w:bookmarkEnd w:id="22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принять иные меры по устранению конфликта интересов.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3" w:name="SUB160000"/>
      <w:bookmarkEnd w:id="223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16. Меры противодействия коррупции в сфере предпринимательства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4" w:name="SUB160100"/>
      <w:bookmarkEnd w:id="22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5" w:name="SUB160101"/>
      <w:bookmarkEnd w:id="22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6" w:name="SUB160102"/>
      <w:bookmarkEnd w:id="22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соблюдения принципов добросовестной конкуренции;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7" w:name="SUB160103"/>
      <w:bookmarkEnd w:id="22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предотвращения конфликта интересов;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8" w:name="SUB160104"/>
      <w:bookmarkEnd w:id="22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принятия и соблюдения норм деловой этики;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9" w:name="SUB160105"/>
      <w:bookmarkEnd w:id="22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принятия мер по формированию антикоррупционной культуры;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0" w:name="SUB160106"/>
      <w:bookmarkEnd w:id="23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1" w:name="SUB160200"/>
      <w:bookmarkEnd w:id="23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2" w:name="SUB170000"/>
      <w:bookmarkEnd w:id="23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17. Национальный доклад о противодействии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3" w:name="SUB170100"/>
      <w:bookmarkEnd w:id="23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Start w:id="234" w:name="SUB1005679120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"https://online.zakon.kz/Document/?link_id=1005679120"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Национальный доклад о противодействии коррупции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3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5" w:name="SUB170200"/>
      <w:bookmarkEnd w:id="235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236" w:name="SUB1005079051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"https://online.zakon.kz/Document/?link_id=1005079051"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6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37" w:name="SUB1005079052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"https://online.zakon.kz/Document/?link_id=1005079052"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7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8" w:name="SUB170300"/>
      <w:bookmarkEnd w:id="23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9" w:name="SUB170400"/>
      <w:bookmarkEnd w:id="23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240" w:name="SUB100493421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"https://online.zakon.kz/Document/?link_id=1004934219"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1" w:name="SUB180000"/>
      <w:bookmarkEnd w:id="241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3. СУБЪЕКТЫ ПРОТИВОДЕЙСТВИЯ КОРРУПЦИИ И ИХ ПОЛНОМОЧИЯ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18. Субъекты противодействия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субъектам противодействия коррупции относятся: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2" w:name="SUB180001"/>
      <w:bookmarkEnd w:id="24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уполномоченный орган по противодействию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3" w:name="SUB180002"/>
      <w:bookmarkEnd w:id="24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иные субъекты противодействия коррупции - государственные органы, </w:t>
      </w:r>
      <w:bookmarkStart w:id="244" w:name="SUB1001047321_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субъекты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общественные объединения, а также иные физические и юридические лица.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5" w:name="SUB190000"/>
      <w:bookmarkEnd w:id="245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19. Антикоррупционная служба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6" w:name="SUB190100"/>
      <w:bookmarkEnd w:id="246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bookmarkStart w:id="247" w:name="SUB1005079056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"https://online.zakon.kz/Document/?link_id=1005079056"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7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48" w:name="SUB1005078940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"https://online.zakon.kz/Document/?link_id=1005078940"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8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Антикоррупционная служба - </w:t>
      </w:r>
      <w:bookmarkStart w:id="249" w:name="SUB100539696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"https://online.zakon.kz/Document/?link_id=1005396962"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оперативно-следственные подразделения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уполномоченного органа по противодействию коррупции, осуществляющие 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0" w:name="SUB190200"/>
      <w:bookmarkEnd w:id="25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Сотрудники антикоррупционной службы при исполнении ими служебных обязанностей обладают полномочиями, установленными </w:t>
      </w:r>
      <w:bookmarkStart w:id="251" w:name="SUB100178417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"https://online.zakon.kz/Document/?link_id=1001784179"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правоохранительной службе» и иными законодательными актами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2" w:name="SUB200000"/>
      <w:bookmarkEnd w:id="25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20. Компетенция уполномоченного органа по противодействию коррупции</w:t>
      </w:r>
    </w:p>
    <w:bookmarkStart w:id="253" w:name="SUB1005371923"/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"https://online.zakon.kz/Document/?link_id=1005371923" \o "Указ Президента Республики Казахстан от 5 октября 2016 года № 349 \«О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Казахстан\» (с изменениями от 12.06.2017 г.)"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Уполномоченный орган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противодействию коррупции осуществляет следующие функции: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4" w:name="SUB200001"/>
      <w:bookmarkEnd w:id="25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5" w:name="SUB200002"/>
      <w:bookmarkEnd w:id="25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6" w:name="SUB200003"/>
      <w:bookmarkEnd w:id="25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7" w:name="SUB200004"/>
      <w:bookmarkEnd w:id="257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258" w:name="SUB1005079073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"https://online.zakon.kz/Document/?link_id=1005079073"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8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59" w:name="SUB1005079074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"https://online.zakon.kz/Document/?link_id=1005079074"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9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0" w:name="SUB200005"/>
      <w:bookmarkEnd w:id="26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1" w:name="SUB200006"/>
      <w:bookmarkEnd w:id="26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2" w:name="SUB200007"/>
      <w:bookmarkEnd w:id="26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изучение и распространение положительного опыта противодействия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3" w:name="SUB200008"/>
      <w:bookmarkEnd w:id="26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4" w:name="SUB200009"/>
      <w:bookmarkEnd w:id="26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5" w:name="SUB200010"/>
      <w:bookmarkEnd w:id="26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6" w:name="SUB200011"/>
      <w:bookmarkEnd w:id="26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7" w:name="SUB200012"/>
      <w:bookmarkEnd w:id="26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8" w:name="SUB210000"/>
      <w:bookmarkEnd w:id="268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21. Полномочия уполномоченного органа по противодействию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9" w:name="SUB210100"/>
      <w:bookmarkEnd w:id="26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Уполномоченный орган по противодействию коррупции при выполнении возложенных на него функций: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0" w:name="SUB210101"/>
      <w:bookmarkEnd w:id="27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запрашивает у государственных органов, организаций и должностных лиц информацию и материалы в порядке, установленном законодательством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1" w:name="SUB210102"/>
      <w:bookmarkEnd w:id="27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2" w:name="SUB210103"/>
      <w:bookmarkEnd w:id="27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определяет </w:t>
      </w:r>
      <w:bookmarkStart w:id="273" w:name="SUB1005417369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"https://online.zakon.kz/Document/?link_id=1005417369"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7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антикоррупционного мониторинга;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3-1 в соответствии с </w:t>
      </w:r>
      <w:bookmarkStart w:id="274" w:name="SUB1005079080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4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3-1) составляет протоколы и рассматривает дела об административных правонарушениях в порядке, установленном </w:t>
      </w:r>
      <w:bookmarkStart w:id="275" w:name="SUB1004116506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"https://online.zakon.kz/Document/?link_id=1004116506"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Кодексом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6" w:name="SUB210104"/>
      <w:bookmarkEnd w:id="27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7" w:name="SUB210200"/>
      <w:bookmarkEnd w:id="27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Антикоррупционная служба уполномоченного органа по противодействию коррупции в пределах своих полномочий вправе: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8" w:name="SUB210201"/>
      <w:bookmarkEnd w:id="278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279" w:name="SUB1005079080_2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9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80" w:name="SUB1005079087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"https://online.zakon.kz/Document/?link_id=1005079087"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0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1" w:name="SUB210202"/>
      <w:bookmarkEnd w:id="28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имеющимся в производстве уголовным делам подвергать приводу лиц, уклоняющихся от явки по вызову;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2" w:name="SUB210203"/>
      <w:bookmarkEnd w:id="28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изымать или производить выемку документов, товаров, предметов или иного имущества в соответствии с </w:t>
      </w:r>
      <w:bookmarkStart w:id="283" w:name="SUB100410084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"https://online.zakon.kz/Document/?link_id=1004100840"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уголовно-процессуальным 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(или) </w:t>
      </w:r>
      <w:bookmarkStart w:id="284" w:name="SUB1004116506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"https://online.zakon.kz/Document/?link_id=1004116506"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5" w:name="SUB210204"/>
      <w:bookmarkEnd w:id="28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6" w:name="SUB210205"/>
      <w:bookmarkEnd w:id="28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7" w:name="SUB210206"/>
      <w:bookmarkEnd w:id="28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исключен в соответствии с </w:t>
      </w:r>
      <w:bookmarkStart w:id="288" w:name="SUB1005079080_3"/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"https://online.zakon.kz/Document/?link_id=1005079080" \t "_parent" </w:instrTex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8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06.04.16 г. № 484-V </w:t>
      </w: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289" w:name="SUB1005079086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"https://online.zakon.kz/Document/?link_id=1005079086"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9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0" w:name="SUB210207"/>
      <w:bookmarkEnd w:id="29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1" w:name="SUB210208"/>
      <w:bookmarkEnd w:id="291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bookmarkStart w:id="292" w:name="SUB1005079080_4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"https://online.zakon.kz/Document/?link_id=1005079080"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2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93" w:name="SUB1005079088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"https://online.zakon.kz/Document/?link_id=1005079088"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3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4" w:name="SUB210209"/>
      <w:bookmarkEnd w:id="29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5" w:name="SUB210210"/>
      <w:bookmarkEnd w:id="29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bookmarkStart w:id="296" w:name="SUB1005463614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"https://online.zakon.kz/Document/?link_id=1005463614"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конвоировать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9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задержанных и лиц, заключенных под стражу;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7" w:name="SUB210211"/>
      <w:bookmarkEnd w:id="29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8" w:name="SUB220000"/>
      <w:bookmarkEnd w:id="298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9" w:name="SUB220100"/>
      <w:bookmarkEnd w:id="29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Противодействие коррупции в пределах своей компетенции обязаны вести все государственные органы, организации, </w:t>
      </w:r>
      <w:bookmarkStart w:id="300" w:name="SUB1001047321_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субъекты квазигосударственного сектора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должностные лица.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1" w:name="SUB220200"/>
      <w:bookmarkEnd w:id="30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2" w:name="SUB230000"/>
      <w:bookmarkEnd w:id="30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23. Участие общественности в противодействии коррупции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3" w:name="SUB230001"/>
      <w:bookmarkEnd w:id="30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сообщают об известных им фактах совершения коррупционных правонарушений в порядке, установленном </w:t>
      </w:r>
      <w:bookmarkStart w:id="304" w:name="SUB100410118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"https://online.zakon.kz/Document/?link_id=1004101188"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5" w:name="SUB230002"/>
      <w:bookmarkEnd w:id="30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6" w:name="SUB230003"/>
      <w:bookmarkEnd w:id="30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участвуют в формировании антикоррупционной культуры;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7" w:name="SUB230004"/>
      <w:bookmarkEnd w:id="30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8" w:name="SUB230005"/>
      <w:bookmarkEnd w:id="30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запрашивают и получают в порядке, установленном </w:t>
      </w:r>
      <w:bookmarkStart w:id="309" w:name="SUB100484261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"https://online.zakon.kz/Document/?link_id=1004842617"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от государственных органов информацию о деятельности по противодействию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0" w:name="SUB230006"/>
      <w:bookmarkEnd w:id="31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проводят исследования, в том числе научные и социологические, по вопросам противодействия коррупции;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1" w:name="SUB230007"/>
      <w:bookmarkEnd w:id="31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2" w:name="SUB240000"/>
      <w:bookmarkEnd w:id="31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24. Сообщение о коррупционных правонарушениях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3" w:name="SUB240100"/>
      <w:bookmarkEnd w:id="31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4" w:name="SUB240200"/>
      <w:bookmarkEnd w:id="31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5" w:name="SUB240300"/>
      <w:bookmarkEnd w:id="31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 </w:t>
      </w:r>
      <w:bookmarkStart w:id="316" w:name="SUB100494164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"https://online.zakon.kz/Document/?link_id=1004941641"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 </w:t>
      </w:r>
      <w:bookmarkStart w:id="317" w:name="SUB100409638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"https://online.zakon.kz/Document/?link_id=1004096388"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8" w:name="SUB240400"/>
      <w:bookmarkEnd w:id="31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 </w:t>
      </w:r>
      <w:bookmarkStart w:id="319" w:name="SUB1000000668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"https://online.zakon.kz/Document/?link_id=1000000668"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Разглашение указанной информации влечет ответственность, установленную </w:t>
      </w:r>
      <w:bookmarkStart w:id="320" w:name="SUB100005628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"https://online.zakon.kz/Document/?link_id=1000056286"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1" w:name="SUB250000"/>
      <w:bookmarkEnd w:id="321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4. УСТРАНЕНИЕ ПОСЛЕДСТВИЙ КОРРУПЦИОННЫХ ПРАВОНАРУШЕНИЙ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2" w:name="SUB250100"/>
      <w:bookmarkEnd w:id="32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3" w:name="SUB250200"/>
      <w:bookmarkEnd w:id="32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4" w:name="SUB250300"/>
      <w:bookmarkEnd w:id="32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5" w:name="SUB250400"/>
      <w:bookmarkEnd w:id="32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Возврат, учет, хранение, оценка и реализация сданного имущества осуществляются в </w:t>
      </w:r>
      <w:bookmarkStart w:id="326" w:name="SUB100002501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"https://online.zakon.kz/Document/?link_id=1000025010" \o "Постановление Правительства Республики Казахстан от 26 июля 2002 года № 833 \«Некоторые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основаниям\» (с изменениями и дополнениями по состоянию на 21.11.2016 г.)"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7" w:name="SUB260000"/>
      <w:bookmarkEnd w:id="327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8" w:name="SUB260100"/>
      <w:bookmarkEnd w:id="32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Сделки, договоры, совершенные в результате коррупционных правонарушений, признаются судом недействительными в установленном </w:t>
      </w:r>
      <w:bookmarkStart w:id="329" w:name="SUB100002309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"https://online.zakon.kz/Document/?link_id=1000023092"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порядке по иску уполномоченных государственных органов, заинтересованных лиц или прокурора.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0" w:name="SUB260200"/>
      <w:bookmarkEnd w:id="33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 </w:t>
      </w:r>
      <w:bookmarkStart w:id="331" w:name="SUB100479629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"https://online.zakon.kz/Document/?link_id=1004796290"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судебном порядке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иску заинтересованных лиц или прокурора.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2" w:name="SUB270000"/>
      <w:bookmarkEnd w:id="332"/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5. ЗАКЛЮЧИТЕЛЬНЫЕ ПОЛОЖЕНИЯ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27. Порядок введения в действие настоящего Закона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3" w:name="SUB270100"/>
      <w:bookmarkEnd w:id="33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с 1 января 2016 года, за исключением:</w:t>
      </w:r>
    </w:p>
    <w:p w:rsidR="002B0593" w:rsidRPr="002B0593" w:rsidRDefault="002B0593" w:rsidP="002B05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4" w:name="SUB270101"/>
      <w:bookmarkEnd w:id="334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335" w:name="SUB1005441361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35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30.11.16 г. № 26-VI (введено в действие с 1 января 2017 г.) (</w:t>
      </w:r>
      <w:bookmarkStart w:id="336" w:name="SUB1005441343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"https://online.zakon.kz/Document/?link_id=1005441343"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36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1) </w:t>
      </w:r>
      <w:bookmarkStart w:id="337" w:name="SUB1004845700_2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"https://online.zakon.kz/Document/?link_id=1004845700"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статьи 11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3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которая вводится в действие с 1 января 2020 года;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8" w:name="SUB270102"/>
      <w:bookmarkEnd w:id="33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bookmarkStart w:id="339" w:name="SUB1005441361_2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3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30.11.16 г. № 26-VI </w:t>
      </w: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(введено в действие с 1 января 2017 г.) (</w:t>
      </w:r>
      <w:bookmarkStart w:id="340" w:name="SUB1005441343_2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"https://online.zakon.kz/Document/?link_id=1005441343"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0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1" w:name="SUB270200"/>
      <w:bookmarkEnd w:id="34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 в соответствии с </w:t>
      </w:r>
      <w:bookmarkStart w:id="342" w:name="SUB1005441361_3"/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4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30.11.16 г. № 26-VI </w:t>
      </w:r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(введено в действие с 1 января 2017 г.) (</w:t>
      </w:r>
      <w:bookmarkStart w:id="343" w:name="SUB1005441357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"https://online.zakon.kz/Document/?link_id=1005441357"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3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4" w:name="SUB270300"/>
      <w:bookmarkEnd w:id="344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345" w:name="SUB1005441361_4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5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30.11.16 г. № 26-VI (введены в действие с 1 января 2017 г.) (</w:t>
      </w:r>
      <w:bookmarkStart w:id="346" w:name="SUB1005441358"/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"https://online.zakon.kz/Document/?link_id=1005441358" \t "_parent" </w:instrTex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2B059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6"/>
      <w:r w:rsidRPr="002B059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 Установить, что со дня введения в действие настоящего Закона до 1 января 2020 года статья 11 действует в следующей редакции:».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11. Меры финансового контроля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bookmarkStart w:id="347" w:name="SUB1000926270"/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"https://online.zakon.kz/Document/?link_id=1000926270" \t "_parent" </w:instrTex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декларацию о доходах и имуществе</w: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 </w:t>
      </w:r>
      <w:bookmarkStart w:id="348" w:name="SUB1005613946"/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"https://online.zakon.kz/Document/?link_id=1005613946" \t "_parent" </w:instrTex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бенефициаром</w: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этих трастов;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 </w:t>
      </w:r>
      <w:bookmarkStart w:id="349" w:name="SUB100000035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"https://online.zakon.kz/Document/?link_id=1000000358"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месячного расчетного показателя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занимающие государственную должность, ежегодно в период выполнения своих полномочий в порядке, установленном </w:t>
      </w:r>
      <w:bookmarkStart w:id="350" w:name="SUB1002374250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"https://online.zakon.kz/Document/?link_id=1002374250"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0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уволенные с государственной службы по отрицательным мотивам, в течение трех лет после увольнения в порядке, установленном </w:t>
      </w:r>
      <w:bookmarkStart w:id="351" w:name="SUB1002374250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"https://online.zakon.kz/Document/?link_id=1002374250"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1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о: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супругу (супруге) и превышающих тысячекратный размер месячного расчетного показателя.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2" w:name="SUB270306"/>
      <w:bookmarkEnd w:id="35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семьи лица, являющегося кандидатом на службу в </w:t>
      </w:r>
      <w:bookmarkStart w:id="353" w:name="SUB1002301353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"https://online.zakon.kz/Document/?link_id=1002301353"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специальный государственный орган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 </w:t>
      </w:r>
      <w:bookmarkStart w:id="354" w:name="SUB1004096212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"https://online.zakon.kz/Document/?link_id=1004096212"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bookmarkStart w:id="355" w:name="SUB100495045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"https://online.zakon.kz/Document/?link_id=1004950452"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 порядке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Деяния, указанные в пункте 8 настоящей статьи, совершенные умышленно, а также совершенные неоднократно, влекут </w:t>
      </w:r>
      <w:bookmarkStart w:id="356" w:name="SUB1004113460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"https://online.zakon.kz/Document/?link_id=1004113460"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административную ответственность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налагаемую в установленном законом порядке.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 </w:t>
      </w:r>
      <w:bookmarkStart w:id="357" w:name="SUB1004113460_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"https://online.zakon.kz/Document/?link_id=1004113460"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административную ответственность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порядке, установленном </w:t>
      </w:r>
      <w:bookmarkStart w:id="358" w:name="SUB1000006362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"https://online.zakon.kz/Document/?link_id=1000006362"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9" w:name="SUB270312"/>
      <w:bookmarkEnd w:id="359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Лицам, уполномоченным на выполнение государственных функций, и лицам, приравненным к ним, запрещается заключение гражданско-правовых </w:t>
      </w:r>
      <w:bookmarkStart w:id="360" w:name="SUB1000000390"/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"https://online.zakon.kz/Document/?link_id=1000000390" \t "_parent" </w:instrTex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сделок</w: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60"/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не под своим именем - на подставных лиц, анонимно, под псевдонимом и других. Эти сделки признаются недействительными в установленном </w:t>
      </w:r>
      <w:bookmarkStart w:id="361" w:name="SUB1000023092_2"/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"https://online.zakon.kz/Document/?link_id=1000023092" \t "_parent" </w:instrTex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61"/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порядке.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Физические и юридические лица, которые участвуют в выполнении функций по управлению государственным имуществом, представляют в </w:t>
      </w:r>
      <w:bookmarkStart w:id="362" w:name="SUB1005028232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"https://online.zakon.kz/Document/?link_id=1005028232"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 и сроки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3" w:name="SUB270314"/>
      <w:bookmarkEnd w:id="36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Поступающие в органы государственных доходов сведения, предусмотренные настоящей статьей, составляют </w:t>
      </w:r>
      <w:bookmarkStart w:id="364" w:name="SUB100007260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"https://online.zakon.kz/Document/?link_id=1000072603"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служебную тайну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4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разглашение, если в содеянном не содержится признаков </w:t>
      </w:r>
      <w:bookmarkStart w:id="365" w:name="SUB1004096153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"https://online.zakon.kz/Document/?link_id=1004096153"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5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антикоррупционной службы, 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bookmarkStart w:id="366" w:name="SUB1001160335_2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"https://online.zakon.kz/Document/?link_id=1001160335"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6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7" w:name="SUB270400"/>
      <w:bookmarkEnd w:id="36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Признать утратившим силу </w:t>
      </w:r>
      <w:bookmarkStart w:id="368" w:name="SUB1000000667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"https://online.zakon.kz/Document/?link_id=1000000667" \t "_parent" </w:instrTex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B059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</w:t>
      </w:r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8"/>
      <w:r w:rsidRPr="002B0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Президент</w:t>
      </w:r>
    </w:p>
    <w:p w:rsidR="002B0593" w:rsidRPr="002B0593" w:rsidRDefault="002B0593" w:rsidP="002B05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Н. НАЗАРБАЕВ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2B0593" w:rsidRPr="002B0593" w:rsidRDefault="002B0593" w:rsidP="002B05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Астана, Акорда, 18 ноября 2015 года</w:t>
      </w:r>
    </w:p>
    <w:p w:rsidR="002B0593" w:rsidRPr="002B0593" w:rsidRDefault="002B0593" w:rsidP="002B0593">
      <w:pPr>
        <w:shd w:val="clear" w:color="auto" w:fill="FFFFFF"/>
        <w:spacing w:after="0" w:line="240" w:lineRule="auto"/>
        <w:ind w:firstLine="9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B059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№ 410-V ЗРК</w:t>
      </w:r>
    </w:p>
    <w:p w:rsidR="004F395D" w:rsidRDefault="004F395D">
      <w:bookmarkStart w:id="369" w:name="_GoBack"/>
      <w:bookmarkEnd w:id="369"/>
    </w:p>
    <w:sectPr w:rsidR="004F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93"/>
    <w:rsid w:val="002B0593"/>
    <w:rsid w:val="004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370D4-754E-42A9-971D-5DB45183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B0593"/>
  </w:style>
  <w:style w:type="character" w:customStyle="1" w:styleId="j21">
    <w:name w:val="j21"/>
    <w:basedOn w:val="a0"/>
    <w:rsid w:val="002B0593"/>
  </w:style>
  <w:style w:type="character" w:customStyle="1" w:styleId="s3">
    <w:name w:val="s3"/>
    <w:basedOn w:val="a0"/>
    <w:rsid w:val="002B0593"/>
  </w:style>
  <w:style w:type="character" w:customStyle="1" w:styleId="s9">
    <w:name w:val="s9"/>
    <w:basedOn w:val="a0"/>
    <w:rsid w:val="002B0593"/>
  </w:style>
  <w:style w:type="character" w:styleId="a3">
    <w:name w:val="Hyperlink"/>
    <w:basedOn w:val="a0"/>
    <w:uiPriority w:val="99"/>
    <w:semiHidden/>
    <w:unhideWhenUsed/>
    <w:rsid w:val="002B05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593"/>
    <w:rPr>
      <w:color w:val="800080"/>
      <w:u w:val="single"/>
    </w:rPr>
  </w:style>
  <w:style w:type="character" w:customStyle="1" w:styleId="a5">
    <w:name w:val="a"/>
    <w:basedOn w:val="a0"/>
    <w:rsid w:val="002B0593"/>
  </w:style>
  <w:style w:type="paragraph" w:customStyle="1" w:styleId="j12">
    <w:name w:val="j12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B0593"/>
  </w:style>
  <w:style w:type="paragraph" w:customStyle="1" w:styleId="j13">
    <w:name w:val="j13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">
    <w:name w:val="cor"/>
    <w:basedOn w:val="a0"/>
    <w:rsid w:val="002B0593"/>
  </w:style>
  <w:style w:type="paragraph" w:customStyle="1" w:styleId="j16">
    <w:name w:val="j16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B0593"/>
  </w:style>
  <w:style w:type="character" w:customStyle="1" w:styleId="s19">
    <w:name w:val="s19"/>
    <w:basedOn w:val="a0"/>
    <w:rsid w:val="002B0593"/>
  </w:style>
  <w:style w:type="character" w:customStyle="1" w:styleId="s10">
    <w:name w:val="s10"/>
    <w:basedOn w:val="a0"/>
    <w:rsid w:val="002B0593"/>
  </w:style>
  <w:style w:type="paragraph" w:customStyle="1" w:styleId="j17">
    <w:name w:val="j17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2B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9831</Words>
  <Characters>56041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2017-07-05T06:27:00Z</dcterms:created>
  <dcterms:modified xsi:type="dcterms:W3CDTF">2017-07-05T06:28:00Z</dcterms:modified>
</cp:coreProperties>
</file>